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81B3A" w:rsidRDefault="00781B3A"/>
    <w:p w:rsidR="004663C6" w:rsidRDefault="004663C6"/>
    <w:p w:rsidR="004663C6" w:rsidRDefault="004663C6"/>
    <w:p w:rsidR="004663C6" w:rsidRDefault="004663C6"/>
    <w:p w:rsidR="004663C6" w:rsidRDefault="004663C6"/>
    <w:p w:rsidR="004663C6" w:rsidRDefault="004663C6"/>
    <w:p w:rsidR="004663C6" w:rsidRDefault="004663C6"/>
    <w:p w:rsidR="004663C6" w:rsidRDefault="004663C6"/>
    <w:p w:rsidR="004663C6" w:rsidRDefault="004663C6"/>
    <w:p w:rsidR="004663C6" w:rsidRDefault="004663C6"/>
    <w:p w:rsidR="004663C6" w:rsidRPr="004663C6" w:rsidRDefault="004663C6" w:rsidP="004663C6">
      <w:pPr>
        <w:spacing w:line="480" w:lineRule="auto"/>
        <w:jc w:val="center"/>
        <w:rPr>
          <w:rFonts w:ascii="Times New Roman" w:hAnsi="Times New Roman" w:cs="Times New Roman"/>
          <w:sz w:val="24"/>
          <w:szCs w:val="24"/>
        </w:rPr>
      </w:pPr>
      <w:r w:rsidRPr="004663C6">
        <w:rPr>
          <w:rFonts w:ascii="Times New Roman" w:hAnsi="Times New Roman" w:cs="Times New Roman"/>
          <w:sz w:val="24"/>
          <w:szCs w:val="24"/>
        </w:rPr>
        <w:t xml:space="preserve">Customer Relationship Management </w:t>
      </w:r>
    </w:p>
    <w:p w:rsidR="004663C6" w:rsidRPr="004663C6" w:rsidRDefault="004663C6" w:rsidP="00256A9C">
      <w:pPr>
        <w:spacing w:line="480" w:lineRule="auto"/>
        <w:jc w:val="center"/>
        <w:rPr>
          <w:rFonts w:ascii="Times New Roman" w:hAnsi="Times New Roman" w:cs="Times New Roman"/>
          <w:sz w:val="24"/>
          <w:szCs w:val="24"/>
        </w:rPr>
      </w:pPr>
      <w:r w:rsidRPr="004663C6">
        <w:rPr>
          <w:rFonts w:ascii="Times New Roman" w:hAnsi="Times New Roman" w:cs="Times New Roman"/>
          <w:sz w:val="24"/>
          <w:szCs w:val="24"/>
        </w:rPr>
        <w:t>Name</w:t>
      </w:r>
    </w:p>
    <w:p w:rsidR="004663C6" w:rsidRPr="004663C6" w:rsidRDefault="004663C6" w:rsidP="004663C6">
      <w:pPr>
        <w:spacing w:line="480" w:lineRule="auto"/>
        <w:jc w:val="center"/>
        <w:rPr>
          <w:rFonts w:ascii="Times New Roman" w:hAnsi="Times New Roman" w:cs="Times New Roman"/>
          <w:sz w:val="24"/>
          <w:szCs w:val="24"/>
        </w:rPr>
      </w:pPr>
      <w:r w:rsidRPr="004663C6">
        <w:rPr>
          <w:rFonts w:ascii="Times New Roman" w:hAnsi="Times New Roman" w:cs="Times New Roman"/>
          <w:sz w:val="24"/>
          <w:szCs w:val="24"/>
        </w:rPr>
        <w:t>Institution Affiliation</w:t>
      </w:r>
    </w:p>
    <w:p w:rsidR="004663C6" w:rsidRDefault="004663C6"/>
    <w:p w:rsidR="004663C6" w:rsidRDefault="004663C6"/>
    <w:p w:rsidR="004663C6" w:rsidRDefault="004663C6"/>
    <w:p w:rsidR="004663C6" w:rsidRDefault="004663C6"/>
    <w:p w:rsidR="004663C6" w:rsidRDefault="004663C6"/>
    <w:p w:rsidR="004663C6" w:rsidRDefault="004663C6"/>
    <w:p w:rsidR="004663C6" w:rsidRDefault="004663C6"/>
    <w:p w:rsidR="004663C6" w:rsidRDefault="004663C6"/>
    <w:p w:rsidR="004663C6" w:rsidRDefault="001152E6" w:rsidP="004663C6">
      <w:pPr>
        <w:spacing w:line="480" w:lineRule="auto"/>
        <w:jc w:val="center"/>
        <w:rPr>
          <w:rFonts w:ascii="Times New Roman" w:hAnsi="Times New Roman" w:cs="Times New Roman"/>
          <w:sz w:val="24"/>
          <w:szCs w:val="24"/>
        </w:rPr>
      </w:pPr>
      <w:r>
        <w:rPr>
          <w:rFonts w:ascii="Times New Roman" w:hAnsi="Times New Roman" w:cs="Times New Roman"/>
          <w:sz w:val="24"/>
          <w:szCs w:val="24"/>
        </w:rPr>
        <w:t>Executive Summary</w:t>
      </w:r>
    </w:p>
    <w:p w:rsidR="00BD410F" w:rsidRDefault="001152E6" w:rsidP="001152E6">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lastRenderedPageBreak/>
        <w:t xml:space="preserve">Growth in computer technology has eased the way business is conducted today. Acclimatize by the above, more businesses are employing some of the recent advanced technologies towards gaining flexibility. One of the most recent technologies is the development of the cloud. Since the cloud was launched, businesses can easily store their data in a safe and secure place without facing the risk of losing their data, as it had be usual when a file or a certain document was lost. Additionally, the information can be stored longer without worrying about wear and tear, citing that the cloud is a digital platform of storing documents and records. Also, the cloud has offered the security of documents citing that files and documents were prone to lose or unauthorized access since they do not have security attributes to them. With this in mind, below is an insightful analysis of cloud based cloud relationship management, CRM, system. In order to understand how it works, this paper will insightfully review the role of some of the existing cloud based CRM systems such as Salesforce.com, Oracle, and SugarCRM, </w:t>
      </w:r>
      <w:r w:rsidR="00AB5A31">
        <w:rPr>
          <w:rFonts w:ascii="Times New Roman" w:hAnsi="Times New Roman" w:cs="Times New Roman"/>
          <w:sz w:val="24"/>
          <w:szCs w:val="24"/>
        </w:rPr>
        <w:t>cognizant to the companies that may or may not apply them,</w:t>
      </w:r>
      <w:r>
        <w:rPr>
          <w:rFonts w:ascii="Times New Roman" w:hAnsi="Times New Roman" w:cs="Times New Roman"/>
          <w:sz w:val="24"/>
          <w:szCs w:val="24"/>
        </w:rPr>
        <w:t xml:space="preserve"> </w:t>
      </w:r>
      <w:r w:rsidR="00BD410F">
        <w:rPr>
          <w:rFonts w:ascii="Times New Roman" w:hAnsi="Times New Roman" w:cs="Times New Roman"/>
          <w:sz w:val="24"/>
          <w:szCs w:val="24"/>
        </w:rPr>
        <w:t>advantages, disadvantages, and issues that hover around their application in business.</w:t>
      </w:r>
    </w:p>
    <w:p w:rsidR="00BD410F" w:rsidRDefault="00BD410F" w:rsidP="001152E6">
      <w:pPr>
        <w:spacing w:line="480" w:lineRule="auto"/>
        <w:ind w:firstLine="720"/>
        <w:jc w:val="both"/>
        <w:rPr>
          <w:rFonts w:ascii="Times New Roman" w:hAnsi="Times New Roman" w:cs="Times New Roman"/>
          <w:sz w:val="24"/>
          <w:szCs w:val="24"/>
        </w:rPr>
      </w:pPr>
    </w:p>
    <w:p w:rsidR="00BD410F" w:rsidRDefault="00BD410F" w:rsidP="001152E6">
      <w:pPr>
        <w:spacing w:line="480" w:lineRule="auto"/>
        <w:ind w:firstLine="720"/>
        <w:jc w:val="both"/>
        <w:rPr>
          <w:rFonts w:ascii="Times New Roman" w:hAnsi="Times New Roman" w:cs="Times New Roman"/>
          <w:sz w:val="24"/>
          <w:szCs w:val="24"/>
        </w:rPr>
      </w:pPr>
    </w:p>
    <w:p w:rsidR="00BD410F" w:rsidRDefault="00BD410F" w:rsidP="001152E6">
      <w:pPr>
        <w:spacing w:line="480" w:lineRule="auto"/>
        <w:ind w:firstLine="720"/>
        <w:jc w:val="both"/>
        <w:rPr>
          <w:rFonts w:ascii="Times New Roman" w:hAnsi="Times New Roman" w:cs="Times New Roman"/>
          <w:sz w:val="24"/>
          <w:szCs w:val="24"/>
        </w:rPr>
      </w:pPr>
    </w:p>
    <w:p w:rsidR="00BD410F" w:rsidRDefault="00BD410F" w:rsidP="001152E6">
      <w:pPr>
        <w:spacing w:line="480" w:lineRule="auto"/>
        <w:ind w:firstLine="720"/>
        <w:jc w:val="both"/>
        <w:rPr>
          <w:rFonts w:ascii="Times New Roman" w:hAnsi="Times New Roman" w:cs="Times New Roman"/>
          <w:sz w:val="24"/>
          <w:szCs w:val="24"/>
        </w:rPr>
      </w:pPr>
    </w:p>
    <w:p w:rsidR="00BD410F" w:rsidRDefault="00BD410F" w:rsidP="001152E6">
      <w:pPr>
        <w:spacing w:line="480" w:lineRule="auto"/>
        <w:ind w:firstLine="720"/>
        <w:jc w:val="both"/>
        <w:rPr>
          <w:rFonts w:ascii="Times New Roman" w:hAnsi="Times New Roman" w:cs="Times New Roman"/>
          <w:sz w:val="24"/>
          <w:szCs w:val="24"/>
        </w:rPr>
      </w:pPr>
    </w:p>
    <w:p w:rsidR="00BD410F" w:rsidRDefault="00BD410F" w:rsidP="00AB5A31">
      <w:pPr>
        <w:spacing w:line="480" w:lineRule="auto"/>
        <w:jc w:val="both"/>
        <w:rPr>
          <w:rFonts w:ascii="Times New Roman" w:hAnsi="Times New Roman" w:cs="Times New Roman"/>
          <w:sz w:val="24"/>
          <w:szCs w:val="24"/>
        </w:rPr>
      </w:pPr>
    </w:p>
    <w:p w:rsidR="004B0EF3" w:rsidRDefault="004B0EF3" w:rsidP="00BD410F">
      <w:pPr>
        <w:spacing w:line="480" w:lineRule="auto"/>
        <w:ind w:firstLine="720"/>
        <w:jc w:val="center"/>
        <w:rPr>
          <w:rFonts w:ascii="Times New Roman" w:hAnsi="Times New Roman" w:cs="Times New Roman"/>
          <w:sz w:val="24"/>
          <w:szCs w:val="24"/>
        </w:rPr>
      </w:pPr>
    </w:p>
    <w:p w:rsidR="001152E6" w:rsidRDefault="00BD410F" w:rsidP="00BD410F">
      <w:pPr>
        <w:spacing w:line="480" w:lineRule="auto"/>
        <w:ind w:firstLine="720"/>
        <w:jc w:val="center"/>
        <w:rPr>
          <w:rFonts w:ascii="Times New Roman" w:hAnsi="Times New Roman" w:cs="Times New Roman"/>
          <w:sz w:val="24"/>
          <w:szCs w:val="24"/>
        </w:rPr>
      </w:pPr>
      <w:bookmarkStart w:id="0" w:name="_GoBack"/>
      <w:bookmarkEnd w:id="0"/>
      <w:r>
        <w:rPr>
          <w:rFonts w:ascii="Times New Roman" w:hAnsi="Times New Roman" w:cs="Times New Roman"/>
          <w:sz w:val="24"/>
          <w:szCs w:val="24"/>
        </w:rPr>
        <w:lastRenderedPageBreak/>
        <w:t>Customer Relationship Management Heads to the Cloud</w:t>
      </w:r>
    </w:p>
    <w:p w:rsidR="00AB5A31" w:rsidRDefault="00AB5A31" w:rsidP="00AB5A31">
      <w:pPr>
        <w:spacing w:line="480" w:lineRule="auto"/>
        <w:ind w:firstLine="720"/>
        <w:rPr>
          <w:rFonts w:ascii="Times New Roman" w:hAnsi="Times New Roman" w:cs="Times New Roman"/>
          <w:sz w:val="24"/>
          <w:szCs w:val="24"/>
        </w:rPr>
      </w:pPr>
      <w:r>
        <w:rPr>
          <w:rFonts w:ascii="Times New Roman" w:hAnsi="Times New Roman" w:cs="Times New Roman"/>
          <w:sz w:val="24"/>
          <w:szCs w:val="24"/>
        </w:rPr>
        <w:t>CRM systems are systems that integrate and automate processes in marketing, customer, service, and sales which would have otherwise been performed by a customer relationship employee to a customer. Usually, these types of services are important to a business especially in a case where they are interacting with customers with a view of providing them with better services, or in the light of selling customers new services and products</w:t>
      </w:r>
      <w:r w:rsidR="00DB2A0B">
        <w:rPr>
          <w:rFonts w:ascii="Times New Roman" w:hAnsi="Times New Roman" w:cs="Times New Roman"/>
          <w:sz w:val="24"/>
          <w:szCs w:val="24"/>
        </w:rPr>
        <w:t xml:space="preserve"> (Shihab, Sukrisna, and Hidayanto, 2015)</w:t>
      </w:r>
      <w:r>
        <w:rPr>
          <w:rFonts w:ascii="Times New Roman" w:hAnsi="Times New Roman" w:cs="Times New Roman"/>
          <w:sz w:val="24"/>
          <w:szCs w:val="24"/>
        </w:rPr>
        <w:t xml:space="preserve">. Consequently, these systems are able to identify processes or employees that bring profitability or loses from their sales activities as contained in the CRM systems, which help to keep track of these sales. </w:t>
      </w:r>
    </w:p>
    <w:p w:rsidR="00AB5A31" w:rsidRDefault="00AB5A31" w:rsidP="00AB5A31">
      <w:pPr>
        <w:spacing w:line="480" w:lineRule="auto"/>
        <w:ind w:firstLine="720"/>
        <w:rPr>
          <w:rFonts w:ascii="Times New Roman" w:hAnsi="Times New Roman" w:cs="Times New Roman"/>
          <w:sz w:val="24"/>
          <w:szCs w:val="24"/>
        </w:rPr>
      </w:pPr>
      <w:r>
        <w:rPr>
          <w:rFonts w:ascii="Times New Roman" w:hAnsi="Times New Roman" w:cs="Times New Roman"/>
          <w:sz w:val="24"/>
          <w:szCs w:val="24"/>
        </w:rPr>
        <w:t>Some of the software packages that come with CRM software offer both analytical and operational services in CRM. Often they include elements that manage relationship with partners in sales, and for managing employees</w:t>
      </w:r>
      <w:r w:rsidR="00DB2A0B">
        <w:rPr>
          <w:rFonts w:ascii="Times New Roman" w:hAnsi="Times New Roman" w:cs="Times New Roman"/>
          <w:sz w:val="24"/>
          <w:szCs w:val="24"/>
        </w:rPr>
        <w:t xml:space="preserve"> (Venturini and Benito, 2015)</w:t>
      </w:r>
      <w:r>
        <w:rPr>
          <w:rFonts w:ascii="Times New Roman" w:hAnsi="Times New Roman" w:cs="Times New Roman"/>
          <w:sz w:val="24"/>
          <w:szCs w:val="24"/>
        </w:rPr>
        <w:t>. However, companies should deploy a CRM system that best suits their needs citing that they come with many tools and features which may be applicable in certain businesses, and not suitable in others. Below are some of the categories of CRM systems</w:t>
      </w:r>
      <w:r w:rsidR="007B3AD1">
        <w:rPr>
          <w:rFonts w:ascii="Times New Roman" w:hAnsi="Times New Roman" w:cs="Times New Roman"/>
          <w:sz w:val="24"/>
          <w:szCs w:val="24"/>
        </w:rPr>
        <w:t>, selected by their criteria</w:t>
      </w:r>
      <w:r>
        <w:rPr>
          <w:rFonts w:ascii="Times New Roman" w:hAnsi="Times New Roman" w:cs="Times New Roman"/>
          <w:sz w:val="24"/>
          <w:szCs w:val="24"/>
        </w:rPr>
        <w:t>:</w:t>
      </w:r>
    </w:p>
    <w:p w:rsidR="00AB5A31" w:rsidRDefault="007B3AD1" w:rsidP="00AB5A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Programs that contain features that allow them to integrate with applications such as emails, and how the information may be easily accessed.</w:t>
      </w:r>
    </w:p>
    <w:p w:rsidR="007B3AD1" w:rsidRDefault="007B3AD1" w:rsidP="00AB5A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Systems that have contact information and how this information may consequently be stored to store detailed information for the contacts contained in the system.</w:t>
      </w:r>
    </w:p>
    <w:p w:rsidR="007B3AD1" w:rsidRDefault="007B3AD1" w:rsidP="00AB5A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Tools employed in sales and marketing that are designed to gain new customers and maintain the current ones.</w:t>
      </w:r>
    </w:p>
    <w:p w:rsidR="007B3AD1" w:rsidRDefault="007B3AD1" w:rsidP="00AB5A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lastRenderedPageBreak/>
        <w:t>Ease of use</w:t>
      </w:r>
    </w:p>
    <w:p w:rsidR="007B3AD1" w:rsidRDefault="007B3AD1" w:rsidP="00AB5A31">
      <w:pPr>
        <w:pStyle w:val="ListParagraph"/>
        <w:numPr>
          <w:ilvl w:val="0"/>
          <w:numId w:val="1"/>
        </w:numPr>
        <w:spacing w:line="480" w:lineRule="auto"/>
        <w:rPr>
          <w:rFonts w:ascii="Times New Roman" w:hAnsi="Times New Roman" w:cs="Times New Roman"/>
          <w:sz w:val="24"/>
          <w:szCs w:val="24"/>
        </w:rPr>
      </w:pPr>
      <w:r>
        <w:rPr>
          <w:rFonts w:ascii="Times New Roman" w:hAnsi="Times New Roman" w:cs="Times New Roman"/>
          <w:sz w:val="24"/>
          <w:szCs w:val="24"/>
        </w:rPr>
        <w:t>Availability of help and support with the view of meeting the needs of organizations that utilize this software</w:t>
      </w:r>
      <w:r w:rsidR="00DB2A0B">
        <w:rPr>
          <w:rFonts w:ascii="Times New Roman" w:hAnsi="Times New Roman" w:cs="Times New Roman"/>
          <w:sz w:val="24"/>
          <w:szCs w:val="24"/>
        </w:rPr>
        <w:t xml:space="preserve"> (Nasir, 2015)</w:t>
      </w:r>
      <w:r>
        <w:rPr>
          <w:rFonts w:ascii="Times New Roman" w:hAnsi="Times New Roman" w:cs="Times New Roman"/>
          <w:sz w:val="24"/>
          <w:szCs w:val="24"/>
        </w:rPr>
        <w:t>.</w:t>
      </w:r>
    </w:p>
    <w:p w:rsidR="007B3AD1" w:rsidRDefault="007B3AD1"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Below is a highlight of some of the organizations that are suited to the use of the CRM s</w:t>
      </w:r>
      <w:r w:rsidR="00A843D7">
        <w:rPr>
          <w:rFonts w:ascii="Times New Roman" w:hAnsi="Times New Roman" w:cs="Times New Roman"/>
          <w:sz w:val="24"/>
          <w:szCs w:val="24"/>
        </w:rPr>
        <w:t>ystem</w:t>
      </w:r>
      <w:r>
        <w:rPr>
          <w:rFonts w:ascii="Times New Roman" w:hAnsi="Times New Roman" w:cs="Times New Roman"/>
          <w:sz w:val="24"/>
          <w:szCs w:val="24"/>
        </w:rPr>
        <w:t xml:space="preserve">, and consequently those which are not suited for the same. </w:t>
      </w:r>
    </w:p>
    <w:p w:rsidR="007B3AD1" w:rsidRDefault="007B3AD1"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Applicability of </w:t>
      </w:r>
      <w:r w:rsidR="00CE712E">
        <w:rPr>
          <w:rFonts w:ascii="Times New Roman" w:hAnsi="Times New Roman" w:cs="Times New Roman"/>
          <w:sz w:val="24"/>
          <w:szCs w:val="24"/>
        </w:rPr>
        <w:t xml:space="preserve">the </w:t>
      </w:r>
      <w:r>
        <w:rPr>
          <w:rFonts w:ascii="Times New Roman" w:hAnsi="Times New Roman" w:cs="Times New Roman"/>
          <w:sz w:val="24"/>
          <w:szCs w:val="24"/>
        </w:rPr>
        <w:t>CRM System</w:t>
      </w:r>
    </w:p>
    <w:p w:rsidR="00B1724C" w:rsidRDefault="00DD1EAF" w:rsidP="00DD1EAF">
      <w:pPr>
        <w:spacing w:line="480" w:lineRule="auto"/>
        <w:ind w:firstLine="720"/>
        <w:jc w:val="both"/>
        <w:rPr>
          <w:rFonts w:ascii="Times New Roman" w:hAnsi="Times New Roman" w:cs="Times New Roman"/>
        </w:rPr>
      </w:pPr>
      <w:r>
        <w:rPr>
          <w:rFonts w:ascii="Times New Roman" w:hAnsi="Times New Roman" w:cs="Times New Roman"/>
        </w:rPr>
        <w:t xml:space="preserve">Utilizing the case highlighted in </w:t>
      </w:r>
      <w:r w:rsidRPr="00D245FD">
        <w:rPr>
          <w:rFonts w:ascii="Times New Roman" w:hAnsi="Times New Roman" w:cs="Times New Roman"/>
          <w:i/>
        </w:rPr>
        <w:t>Chapter 9: Enterprise Applications to Manage Supply Chains and Respond to Customers</w:t>
      </w:r>
      <w:r>
        <w:rPr>
          <w:rFonts w:ascii="Times New Roman" w:hAnsi="Times New Roman" w:cs="Times New Roman"/>
        </w:rPr>
        <w:t>, of the class textbook CRM systems such as Salesforce.com can be applied for the case of small sales and marketing teams for a low cost of for a monthly subscription as for as low as $15 per month</w:t>
      </w:r>
      <w:r w:rsidR="00DB2A0B">
        <w:rPr>
          <w:rFonts w:ascii="Times New Roman" w:hAnsi="Times New Roman" w:cs="Times New Roman"/>
        </w:rPr>
        <w:t xml:space="preserve"> (Laudon, Laudon, and Bribaston, 2012, p. 295)</w:t>
      </w:r>
      <w:r>
        <w:rPr>
          <w:rFonts w:ascii="Times New Roman" w:hAnsi="Times New Roman" w:cs="Times New Roman"/>
        </w:rPr>
        <w:t xml:space="preserve">. This is with a view of managing records of their sales, as well as managing marketing data. The above is applicable citing that these companies do not require large up-front software and hardware investments, or a longer implementation process for corporate computer systems. </w:t>
      </w:r>
    </w:p>
    <w:p w:rsidR="00DD1EAF" w:rsidRDefault="00DD1EAF" w:rsidP="00DD1EAF">
      <w:pPr>
        <w:spacing w:line="480" w:lineRule="auto"/>
        <w:ind w:firstLine="720"/>
        <w:jc w:val="both"/>
        <w:rPr>
          <w:rFonts w:ascii="Times New Roman" w:hAnsi="Times New Roman" w:cs="Times New Roman"/>
        </w:rPr>
      </w:pPr>
      <w:r>
        <w:rPr>
          <w:rFonts w:ascii="Times New Roman" w:hAnsi="Times New Roman" w:cs="Times New Roman"/>
        </w:rPr>
        <w:t>An example is a Fireclay tile company that is able to realize multiple benefits from the task features of generating certain specific tasks in the sales process, as well as in the automation of customer service function abilities such as in confirming orders, following up on customer satisfaction surveys, and in managing shipping notifications</w:t>
      </w:r>
      <w:r w:rsidR="00DB2A0B">
        <w:rPr>
          <w:rFonts w:ascii="Times New Roman" w:hAnsi="Times New Roman" w:cs="Times New Roman"/>
        </w:rPr>
        <w:t xml:space="preserve"> (Laudon, Laudon, and Bribaston, 2012, p. 295)</w:t>
      </w:r>
      <w:r>
        <w:rPr>
          <w:rFonts w:ascii="Times New Roman" w:hAnsi="Times New Roman" w:cs="Times New Roman"/>
        </w:rPr>
        <w:t xml:space="preserve">. Correspondingly, CRM </w:t>
      </w:r>
      <w:r w:rsidR="00DB61CC">
        <w:rPr>
          <w:rFonts w:ascii="Times New Roman" w:hAnsi="Times New Roman" w:cs="Times New Roman"/>
        </w:rPr>
        <w:t xml:space="preserve">cloud based </w:t>
      </w:r>
      <w:r>
        <w:rPr>
          <w:rFonts w:ascii="Times New Roman" w:hAnsi="Times New Roman" w:cs="Times New Roman"/>
        </w:rPr>
        <w:t xml:space="preserve">software may be utilized in large companies that require them for certain applications such as in maintaining the profiles of their customers, sales, productions, tracking of orders and service provability. Also, this system comes in handy in </w:t>
      </w:r>
      <w:r w:rsidR="00033DC1">
        <w:rPr>
          <w:rFonts w:ascii="Times New Roman" w:hAnsi="Times New Roman" w:cs="Times New Roman"/>
        </w:rPr>
        <w:t>replacing outdated applications such as Excel which may require inputting extensive manual data in the light of compiling reports on their various brands, monitoring of sales calls, sales volume, and performance indicators, as well as tracking sales performance in relation to the objectives that they hope to meet</w:t>
      </w:r>
      <w:r w:rsidR="00DB2A0B">
        <w:rPr>
          <w:rFonts w:ascii="Times New Roman" w:hAnsi="Times New Roman" w:cs="Times New Roman"/>
        </w:rPr>
        <w:t xml:space="preserve"> (Laudon, Laudon, and Bribaston, 2012, p. 295)</w:t>
      </w:r>
      <w:r w:rsidR="00033DC1">
        <w:rPr>
          <w:rFonts w:ascii="Times New Roman" w:hAnsi="Times New Roman" w:cs="Times New Roman"/>
        </w:rPr>
        <w:t xml:space="preserve">. </w:t>
      </w:r>
      <w:r>
        <w:rPr>
          <w:rFonts w:ascii="Times New Roman" w:hAnsi="Times New Roman" w:cs="Times New Roman"/>
        </w:rPr>
        <w:t xml:space="preserve"> </w:t>
      </w:r>
    </w:p>
    <w:p w:rsidR="00DB61CC" w:rsidRDefault="00DB61CC" w:rsidP="00DD1EAF">
      <w:pPr>
        <w:spacing w:line="480" w:lineRule="auto"/>
        <w:ind w:firstLine="720"/>
        <w:jc w:val="both"/>
        <w:rPr>
          <w:rFonts w:ascii="Times New Roman" w:hAnsi="Times New Roman" w:cs="Times New Roman"/>
        </w:rPr>
      </w:pPr>
      <w:r>
        <w:rPr>
          <w:rFonts w:ascii="Times New Roman" w:hAnsi="Times New Roman" w:cs="Times New Roman"/>
        </w:rPr>
        <w:lastRenderedPageBreak/>
        <w:t>Also, CRM cloud based systems may be utilized in service industry organizations such as hotels whose sales are reflected by the number of customers streaming in to get their services. Usually, this software enables for the system to share data on rate and room preferences, as well as the ability to thrust forward unified marketing programs with a view of eliminating unnecessary price competition between company’s hotels</w:t>
      </w:r>
      <w:r w:rsidR="00DB2A0B">
        <w:rPr>
          <w:rFonts w:ascii="Times New Roman" w:hAnsi="Times New Roman" w:cs="Times New Roman"/>
        </w:rPr>
        <w:t xml:space="preserve"> (Laudon, Laudon, and Bribaston, 2012, p. 296)</w:t>
      </w:r>
      <w:r>
        <w:rPr>
          <w:rFonts w:ascii="Times New Roman" w:hAnsi="Times New Roman" w:cs="Times New Roman"/>
        </w:rPr>
        <w:t xml:space="preserve">. In this light, companies that deploy such CRM systems, as in the case of GRT Hotels and Resorts in South India, as showcased in the textbook, are able to gain more sales. In the same case, these systems are applicable in a case where companies that have been deploying traditional methods such as pen and paper, and based on the need of eliminating redundancy and fragmentation of customer data, all in the light of analyzing revenue opportunities and agent productivity. </w:t>
      </w:r>
    </w:p>
    <w:p w:rsidR="006D0039" w:rsidRPr="00B1724C" w:rsidRDefault="00DB61CC" w:rsidP="00B1724C">
      <w:pPr>
        <w:spacing w:line="480" w:lineRule="auto"/>
        <w:ind w:firstLine="720"/>
        <w:jc w:val="both"/>
        <w:rPr>
          <w:rFonts w:ascii="Times New Roman" w:hAnsi="Times New Roman" w:cs="Times New Roman"/>
        </w:rPr>
      </w:pPr>
      <w:r>
        <w:rPr>
          <w:rFonts w:ascii="Times New Roman" w:hAnsi="Times New Roman" w:cs="Times New Roman"/>
        </w:rPr>
        <w:t>However, citing that in order for CRM software to be operational there is a need for them to control the various data that organizations are employing. As a result, companies who are considerate of their data for the purposes of maintaining and consequent security may not apply this data</w:t>
      </w:r>
      <w:r w:rsidR="00DB2A0B">
        <w:rPr>
          <w:rFonts w:ascii="Times New Roman" w:hAnsi="Times New Roman" w:cs="Times New Roman"/>
        </w:rPr>
        <w:t xml:space="preserve"> (Laudon, Laudon, and Bribaston, 2012, p. 296)</w:t>
      </w:r>
      <w:r>
        <w:rPr>
          <w:rFonts w:ascii="Times New Roman" w:hAnsi="Times New Roman" w:cs="Times New Roman"/>
        </w:rPr>
        <w:t xml:space="preserve">. Also, for </w:t>
      </w:r>
      <w:r w:rsidR="00B1724C">
        <w:rPr>
          <w:rFonts w:ascii="Times New Roman" w:hAnsi="Times New Roman" w:cs="Times New Roman"/>
        </w:rPr>
        <w:t>companies that do not have an understanding of the cloud works, they may be unable to utilize these CRM systems in their day to day operations</w:t>
      </w:r>
    </w:p>
    <w:p w:rsidR="00A843D7" w:rsidRDefault="006D0039"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Advantages and Disadvantages of CRM Systems</w:t>
      </w:r>
    </w:p>
    <w:p w:rsidR="00B1724C" w:rsidRDefault="00B1724C" w:rsidP="007B3AD1">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Advantages</w:t>
      </w:r>
    </w:p>
    <w:p w:rsidR="00B1724C" w:rsidRPr="00B1724C" w:rsidRDefault="00B1724C"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CRM systems are cost efficient citing that companies can save on overhead charges such as costs accrued in data storage, as well as licensing fees. Data can also be easily retrieved citing that data stored with these systems is based on the cloud and is not prone to being stolen as it is for physical devices</w:t>
      </w:r>
      <w:r w:rsidR="00DB2A0B">
        <w:rPr>
          <w:rFonts w:ascii="Times New Roman" w:hAnsi="Times New Roman" w:cs="Times New Roman"/>
          <w:sz w:val="24"/>
          <w:szCs w:val="24"/>
        </w:rPr>
        <w:t xml:space="preserve"> (Shihab, Sukrisna, and Hidayanto, 2015)</w:t>
      </w:r>
      <w:r>
        <w:rPr>
          <w:rFonts w:ascii="Times New Roman" w:hAnsi="Times New Roman" w:cs="Times New Roman"/>
          <w:sz w:val="24"/>
          <w:szCs w:val="24"/>
        </w:rPr>
        <w:t xml:space="preserve">. Also, the infrastructures cognizant to cloud computing offer great scalability, disaster recovery, and notable up time numbers. Additionally, there is an offer for an increased storage capacity of data seeing that the cloud can </w:t>
      </w:r>
      <w:r>
        <w:rPr>
          <w:rFonts w:ascii="Times New Roman" w:hAnsi="Times New Roman" w:cs="Times New Roman"/>
          <w:sz w:val="24"/>
          <w:szCs w:val="24"/>
        </w:rPr>
        <w:lastRenderedPageBreak/>
        <w:t>be able to store and accommodate more data in comparison to personal computers citing that it offers an unlimited storage capacity</w:t>
      </w:r>
      <w:r w:rsidR="00DB2A0B">
        <w:rPr>
          <w:rFonts w:ascii="Times New Roman" w:hAnsi="Times New Roman" w:cs="Times New Roman"/>
          <w:sz w:val="24"/>
          <w:szCs w:val="24"/>
        </w:rPr>
        <w:t xml:space="preserve"> (Nasir, 2015)</w:t>
      </w:r>
      <w:r>
        <w:rPr>
          <w:rFonts w:ascii="Times New Roman" w:hAnsi="Times New Roman" w:cs="Times New Roman"/>
          <w:sz w:val="24"/>
          <w:szCs w:val="24"/>
        </w:rPr>
        <w:t>.</w:t>
      </w:r>
    </w:p>
    <w:p w:rsidR="00B1724C" w:rsidRDefault="00B1724C" w:rsidP="007B3AD1">
      <w:pPr>
        <w:spacing w:line="480" w:lineRule="auto"/>
        <w:ind w:firstLine="720"/>
        <w:jc w:val="both"/>
        <w:rPr>
          <w:rFonts w:ascii="Times New Roman" w:hAnsi="Times New Roman" w:cs="Times New Roman"/>
          <w:i/>
          <w:sz w:val="24"/>
          <w:szCs w:val="24"/>
        </w:rPr>
      </w:pPr>
      <w:r>
        <w:rPr>
          <w:rFonts w:ascii="Times New Roman" w:hAnsi="Times New Roman" w:cs="Times New Roman"/>
          <w:i/>
          <w:sz w:val="24"/>
          <w:szCs w:val="24"/>
        </w:rPr>
        <w:t>Disadvantages</w:t>
      </w:r>
    </w:p>
    <w:p w:rsidR="00B1724C" w:rsidRDefault="00B1724C"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However, there is an increased vulnerability in relation to the privacy and security of data seeing that everything is coordinated on the internet which is prone to various access authorization attacks. CRM systems are also heavily reliant on internet connectivity; hence the lack of an internet connection means that one may not access ones application or data</w:t>
      </w:r>
      <w:r w:rsidR="00DB2A0B">
        <w:rPr>
          <w:rFonts w:ascii="Times New Roman" w:hAnsi="Times New Roman" w:cs="Times New Roman"/>
          <w:sz w:val="24"/>
          <w:szCs w:val="24"/>
        </w:rPr>
        <w:t>(Venturini and Benito, 2015)</w:t>
      </w:r>
      <w:r>
        <w:rPr>
          <w:rFonts w:ascii="Times New Roman" w:hAnsi="Times New Roman" w:cs="Times New Roman"/>
          <w:sz w:val="24"/>
          <w:szCs w:val="24"/>
        </w:rPr>
        <w:t xml:space="preserve">. Also, implementation of these systems offers the implication of lack of control over system performance, data, and the ability to change or audit processes. </w:t>
      </w:r>
    </w:p>
    <w:p w:rsidR="00B1724C" w:rsidRDefault="00B1724C"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Management, Organization, and Technology Issues affecting CRM Systems</w:t>
      </w:r>
    </w:p>
    <w:p w:rsidR="007E530C" w:rsidRDefault="007E530C"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Cognizant to management, there is a need to have an understanding of the entails of CRM systems ahead of their ratification into the operations of an organization. Similarly, there is a need to train employees on how to utilize CRM systems with the view of harnessing its abilities for the sake of maximizing its potential as borne out of its advantages. In the same light, organizations should choose an apt CRM system based on the needs of their company citing that different CRM systems suit certain operational needs, hence they are not all-rounded for all organizations</w:t>
      </w:r>
      <w:r w:rsidR="00DB2A0B">
        <w:rPr>
          <w:rFonts w:ascii="Times New Roman" w:hAnsi="Times New Roman" w:cs="Times New Roman"/>
          <w:sz w:val="24"/>
          <w:szCs w:val="24"/>
        </w:rPr>
        <w:t xml:space="preserve"> (Nasir, 2015).</w:t>
      </w:r>
      <w:r>
        <w:rPr>
          <w:rFonts w:ascii="Times New Roman" w:hAnsi="Times New Roman" w:cs="Times New Roman"/>
          <w:sz w:val="24"/>
          <w:szCs w:val="24"/>
        </w:rPr>
        <w:t xml:space="preserve"> With respect to the technology factor, CRM system vendors should offer secure protocols with a view of protecting organization data from sabotage or unauthorized access into them. Also, these vendors should structure the CRM systems in an apt manner that makes the services of the software available at all times due to certain aspects such as website failure tolerant model.</w:t>
      </w:r>
    </w:p>
    <w:p w:rsidR="007E530C" w:rsidRDefault="007E530C" w:rsidP="00DB2A0B">
      <w:pPr>
        <w:spacing w:line="480" w:lineRule="auto"/>
        <w:jc w:val="both"/>
        <w:rPr>
          <w:rFonts w:ascii="Times New Roman" w:hAnsi="Times New Roman" w:cs="Times New Roman"/>
          <w:sz w:val="24"/>
          <w:szCs w:val="24"/>
        </w:rPr>
      </w:pPr>
    </w:p>
    <w:p w:rsidR="007E530C" w:rsidRDefault="007E530C" w:rsidP="007E530C">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DB2A0B" w:rsidRPr="00DB2A0B" w:rsidRDefault="00DB2A0B" w:rsidP="00DB2A0B">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DB2A0B">
        <w:rPr>
          <w:rFonts w:ascii="Times New Roman" w:eastAsia="Times New Roman" w:hAnsi="Times New Roman" w:cs="Times New Roman"/>
          <w:color w:val="000000"/>
          <w:sz w:val="24"/>
          <w:szCs w:val="24"/>
        </w:rPr>
        <w:t>Laudon, K. C., Laudon, J. P., &amp; Bribaston, M. E. (2012). Enterprise Applications to Manage Supply Chains and Respond to Customers. In </w:t>
      </w:r>
      <w:r w:rsidRPr="00DB2A0B">
        <w:rPr>
          <w:rFonts w:ascii="Times New Roman" w:eastAsia="Times New Roman" w:hAnsi="Times New Roman" w:cs="Times New Roman"/>
          <w:i/>
          <w:iCs/>
          <w:color w:val="000000"/>
          <w:sz w:val="24"/>
          <w:szCs w:val="24"/>
        </w:rPr>
        <w:t>Management Information Systems: Managing the Digital Firm</w:t>
      </w:r>
      <w:r w:rsidRPr="00DB2A0B">
        <w:rPr>
          <w:rFonts w:ascii="Times New Roman" w:eastAsia="Times New Roman" w:hAnsi="Times New Roman" w:cs="Times New Roman"/>
          <w:color w:val="000000"/>
          <w:sz w:val="24"/>
          <w:szCs w:val="24"/>
        </w:rPr>
        <w:t> (6th ed., pp. 295-296). Toronto, Ontario,CA: PEARSON.</w:t>
      </w:r>
    </w:p>
    <w:p w:rsidR="00DB2A0B" w:rsidRPr="00DB2A0B" w:rsidRDefault="00DB2A0B" w:rsidP="00DB2A0B">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DB2A0B">
        <w:rPr>
          <w:rFonts w:ascii="Times New Roman" w:eastAsia="Times New Roman" w:hAnsi="Times New Roman" w:cs="Times New Roman"/>
          <w:color w:val="000000"/>
          <w:sz w:val="24"/>
          <w:szCs w:val="24"/>
        </w:rPr>
        <w:t>Nasir, S. (2015). Customer Relationship Management as a Customer-Centric Business Strategy. </w:t>
      </w:r>
      <w:r w:rsidRPr="00DB2A0B">
        <w:rPr>
          <w:rFonts w:ascii="Times New Roman" w:eastAsia="Times New Roman" w:hAnsi="Times New Roman" w:cs="Times New Roman"/>
          <w:i/>
          <w:iCs/>
          <w:color w:val="000000"/>
          <w:sz w:val="24"/>
          <w:szCs w:val="24"/>
        </w:rPr>
        <w:t>Advances in Marketing, Customer Relationship Management, and E-Services</w:t>
      </w:r>
      <w:r w:rsidRPr="00DB2A0B">
        <w:rPr>
          <w:rFonts w:ascii="Times New Roman" w:eastAsia="Times New Roman" w:hAnsi="Times New Roman" w:cs="Times New Roman"/>
          <w:color w:val="000000"/>
          <w:sz w:val="24"/>
          <w:szCs w:val="24"/>
        </w:rPr>
        <w:t>, 182-218. doi:10.4018/978-1-4666-8231-3.ch007</w:t>
      </w:r>
    </w:p>
    <w:p w:rsidR="00DB2A0B" w:rsidRPr="00DB2A0B" w:rsidRDefault="00DB2A0B" w:rsidP="00DB2A0B">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DB2A0B">
        <w:rPr>
          <w:rFonts w:ascii="Times New Roman" w:eastAsia="Times New Roman" w:hAnsi="Times New Roman" w:cs="Times New Roman"/>
          <w:color w:val="000000"/>
          <w:sz w:val="24"/>
          <w:szCs w:val="24"/>
        </w:rPr>
        <w:t>Shihab, M. R., Sukrisna, I., &amp; Hidayanto, A. N. (2015). Investigating customer relationship management systems involvement towards customer knowledge creation processes. </w:t>
      </w:r>
      <w:r w:rsidRPr="00DB2A0B">
        <w:rPr>
          <w:rFonts w:ascii="Times New Roman" w:eastAsia="Times New Roman" w:hAnsi="Times New Roman" w:cs="Times New Roman"/>
          <w:i/>
          <w:iCs/>
          <w:color w:val="000000"/>
          <w:sz w:val="24"/>
          <w:szCs w:val="24"/>
        </w:rPr>
        <w:t>International Journal of Electronic Customer Relationship Management</w:t>
      </w:r>
      <w:r w:rsidRPr="00DB2A0B">
        <w:rPr>
          <w:rFonts w:ascii="Times New Roman" w:eastAsia="Times New Roman" w:hAnsi="Times New Roman" w:cs="Times New Roman"/>
          <w:color w:val="000000"/>
          <w:sz w:val="24"/>
          <w:szCs w:val="24"/>
        </w:rPr>
        <w:t>, </w:t>
      </w:r>
      <w:r w:rsidRPr="00DB2A0B">
        <w:rPr>
          <w:rFonts w:ascii="Times New Roman" w:eastAsia="Times New Roman" w:hAnsi="Times New Roman" w:cs="Times New Roman"/>
          <w:i/>
          <w:iCs/>
          <w:color w:val="000000"/>
          <w:sz w:val="24"/>
          <w:szCs w:val="24"/>
        </w:rPr>
        <w:t>9</w:t>
      </w:r>
      <w:r w:rsidRPr="00DB2A0B">
        <w:rPr>
          <w:rFonts w:ascii="Times New Roman" w:eastAsia="Times New Roman" w:hAnsi="Times New Roman" w:cs="Times New Roman"/>
          <w:color w:val="000000"/>
          <w:sz w:val="24"/>
          <w:szCs w:val="24"/>
        </w:rPr>
        <w:t>(1), 56. doi:10.1504/ijecrm.2015.070698</w:t>
      </w:r>
    </w:p>
    <w:p w:rsidR="00DB2A0B" w:rsidRPr="00DB2A0B" w:rsidRDefault="00DB2A0B" w:rsidP="00DB2A0B">
      <w:pPr>
        <w:shd w:val="clear" w:color="auto" w:fill="FFFFFF"/>
        <w:spacing w:after="0" w:line="480" w:lineRule="auto"/>
        <w:ind w:left="720" w:hanging="720"/>
        <w:jc w:val="both"/>
        <w:rPr>
          <w:rFonts w:ascii="Times New Roman" w:eastAsia="Times New Roman" w:hAnsi="Times New Roman" w:cs="Times New Roman"/>
          <w:color w:val="000000"/>
          <w:sz w:val="24"/>
          <w:szCs w:val="24"/>
        </w:rPr>
      </w:pPr>
      <w:r w:rsidRPr="00DB2A0B">
        <w:rPr>
          <w:rFonts w:ascii="Times New Roman" w:eastAsia="Times New Roman" w:hAnsi="Times New Roman" w:cs="Times New Roman"/>
          <w:color w:val="000000"/>
          <w:sz w:val="24"/>
          <w:szCs w:val="24"/>
        </w:rPr>
        <w:t>Venturini, W. T., &amp; Benito, Ó. G. (2015). Customer Relationship Management Software Success Scale. </w:t>
      </w:r>
      <w:r w:rsidRPr="00DB2A0B">
        <w:rPr>
          <w:rFonts w:ascii="Times New Roman" w:eastAsia="Times New Roman" w:hAnsi="Times New Roman" w:cs="Times New Roman"/>
          <w:i/>
          <w:iCs/>
          <w:color w:val="000000"/>
          <w:sz w:val="24"/>
          <w:szCs w:val="24"/>
        </w:rPr>
        <w:t>PsycTESTS Dataset</w:t>
      </w:r>
      <w:r w:rsidRPr="00DB2A0B">
        <w:rPr>
          <w:rFonts w:ascii="Times New Roman" w:eastAsia="Times New Roman" w:hAnsi="Times New Roman" w:cs="Times New Roman"/>
          <w:color w:val="000000"/>
          <w:sz w:val="24"/>
          <w:szCs w:val="24"/>
        </w:rPr>
        <w:t>. doi:10.1037/t54390-000</w:t>
      </w:r>
    </w:p>
    <w:p w:rsidR="00DB2A0B" w:rsidRPr="00DB2A0B" w:rsidRDefault="00DB2A0B" w:rsidP="00DB2A0B">
      <w:pPr>
        <w:spacing w:after="0" w:line="240" w:lineRule="auto"/>
        <w:rPr>
          <w:rFonts w:ascii="Times New Roman" w:eastAsia="Times New Roman" w:hAnsi="Times New Roman" w:cs="Times New Roman"/>
          <w:sz w:val="24"/>
          <w:szCs w:val="24"/>
        </w:rPr>
      </w:pPr>
      <w:r w:rsidRPr="00DB2A0B">
        <w:rPr>
          <w:rFonts w:ascii="Verdana" w:eastAsia="Times New Roman" w:hAnsi="Verdana" w:cs="Times New Roman"/>
          <w:color w:val="333333"/>
          <w:sz w:val="18"/>
          <w:szCs w:val="18"/>
        </w:rPr>
        <w:br w:type="textWrapping" w:clear="all"/>
      </w:r>
    </w:p>
    <w:p w:rsidR="00DB2A0B" w:rsidRPr="00DB2A0B" w:rsidRDefault="00DB2A0B" w:rsidP="00DB2A0B">
      <w:pPr>
        <w:spacing w:after="0" w:line="240" w:lineRule="auto"/>
        <w:jc w:val="center"/>
        <w:rPr>
          <w:rFonts w:ascii="Verdana" w:eastAsia="Times New Roman" w:hAnsi="Verdana" w:cs="Times New Roman"/>
          <w:color w:val="333333"/>
          <w:sz w:val="23"/>
          <w:szCs w:val="23"/>
        </w:rPr>
      </w:pPr>
    </w:p>
    <w:p w:rsidR="007E530C" w:rsidRDefault="007E530C" w:rsidP="007E530C">
      <w:pPr>
        <w:spacing w:line="480" w:lineRule="auto"/>
        <w:ind w:firstLine="720"/>
        <w:rPr>
          <w:rFonts w:ascii="Times New Roman" w:hAnsi="Times New Roman" w:cs="Times New Roman"/>
          <w:sz w:val="24"/>
          <w:szCs w:val="24"/>
        </w:rPr>
      </w:pPr>
    </w:p>
    <w:p w:rsidR="007E530C" w:rsidRDefault="007E530C" w:rsidP="007B3AD1">
      <w:pPr>
        <w:spacing w:line="480" w:lineRule="auto"/>
        <w:ind w:firstLine="720"/>
        <w:jc w:val="both"/>
        <w:rPr>
          <w:rFonts w:ascii="Times New Roman" w:hAnsi="Times New Roman" w:cs="Times New Roman"/>
          <w:sz w:val="24"/>
          <w:szCs w:val="24"/>
        </w:rPr>
      </w:pPr>
    </w:p>
    <w:p w:rsidR="00B1724C" w:rsidRPr="00B1724C" w:rsidRDefault="007E530C" w:rsidP="007B3AD1">
      <w:pPr>
        <w:spacing w:line="48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 </w:t>
      </w:r>
    </w:p>
    <w:sectPr w:rsidR="00B1724C" w:rsidRPr="00B1724C" w:rsidSect="004663C6">
      <w:headerReference w:type="default" r:id="rId7"/>
      <w:headerReference w:type="first" r:id="rId8"/>
      <w:pgSz w:w="12240" w:h="15840"/>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33E87" w:rsidRDefault="00033E87" w:rsidP="004663C6">
      <w:pPr>
        <w:spacing w:after="0" w:line="240" w:lineRule="auto"/>
      </w:pPr>
      <w:r>
        <w:separator/>
      </w:r>
    </w:p>
  </w:endnote>
  <w:endnote w:type="continuationSeparator" w:id="0">
    <w:p w:rsidR="00033E87" w:rsidRDefault="00033E87" w:rsidP="004663C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33E87" w:rsidRDefault="00033E87" w:rsidP="004663C6">
      <w:pPr>
        <w:spacing w:after="0" w:line="240" w:lineRule="auto"/>
      </w:pPr>
      <w:r>
        <w:separator/>
      </w:r>
    </w:p>
  </w:footnote>
  <w:footnote w:type="continuationSeparator" w:id="0">
    <w:p w:rsidR="00033E87" w:rsidRDefault="00033E87" w:rsidP="004663C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618363527"/>
      <w:docPartObj>
        <w:docPartGallery w:val="Page Numbers (Top of Page)"/>
        <w:docPartUnique/>
      </w:docPartObj>
    </w:sdtPr>
    <w:sdtEndPr>
      <w:rPr>
        <w:noProof/>
      </w:rPr>
    </w:sdtEndPr>
    <w:sdtContent>
      <w:p w:rsidR="00256A9C" w:rsidRPr="00256A9C" w:rsidRDefault="00256A9C" w:rsidP="00256A9C">
        <w:pPr>
          <w:pStyle w:val="Header"/>
          <w:rPr>
            <w:rFonts w:ascii="Times New Roman" w:hAnsi="Times New Roman" w:cs="Times New Roman"/>
            <w:sz w:val="24"/>
            <w:szCs w:val="24"/>
          </w:rPr>
        </w:pPr>
        <w:r w:rsidRPr="00256A9C">
          <w:rPr>
            <w:rFonts w:ascii="Times New Roman" w:hAnsi="Times New Roman" w:cs="Times New Roman"/>
            <w:sz w:val="24"/>
            <w:szCs w:val="24"/>
          </w:rPr>
          <w:t xml:space="preserve">CUSTOMER RELATIONSHIP MANAGEMENT </w:t>
        </w:r>
        <w:r>
          <w:rPr>
            <w:rFonts w:ascii="Times New Roman" w:hAnsi="Times New Roman" w:cs="Times New Roman"/>
            <w:sz w:val="24"/>
            <w:szCs w:val="24"/>
          </w:rPr>
          <w:t xml:space="preserve">                                                                       </w:t>
        </w:r>
        <w:r w:rsidRPr="00256A9C">
          <w:rPr>
            <w:rFonts w:ascii="Times New Roman" w:hAnsi="Times New Roman" w:cs="Times New Roman"/>
            <w:sz w:val="24"/>
            <w:szCs w:val="24"/>
          </w:rPr>
          <w:fldChar w:fldCharType="begin"/>
        </w:r>
        <w:r w:rsidRPr="00256A9C">
          <w:rPr>
            <w:rFonts w:ascii="Times New Roman" w:hAnsi="Times New Roman" w:cs="Times New Roman"/>
            <w:sz w:val="24"/>
            <w:szCs w:val="24"/>
          </w:rPr>
          <w:instrText xml:space="preserve"> PAGE   \* MERGEFORMAT </w:instrText>
        </w:r>
        <w:r w:rsidRPr="00256A9C">
          <w:rPr>
            <w:rFonts w:ascii="Times New Roman" w:hAnsi="Times New Roman" w:cs="Times New Roman"/>
            <w:sz w:val="24"/>
            <w:szCs w:val="24"/>
          </w:rPr>
          <w:fldChar w:fldCharType="separate"/>
        </w:r>
        <w:r w:rsidR="004B0EF3">
          <w:rPr>
            <w:rFonts w:ascii="Times New Roman" w:hAnsi="Times New Roman" w:cs="Times New Roman"/>
            <w:noProof/>
            <w:sz w:val="24"/>
            <w:szCs w:val="24"/>
          </w:rPr>
          <w:t>3</w:t>
        </w:r>
        <w:r w:rsidRPr="00256A9C">
          <w:rPr>
            <w:rFonts w:ascii="Times New Roman" w:hAnsi="Times New Roman" w:cs="Times New Roman"/>
            <w:noProof/>
            <w:sz w:val="24"/>
            <w:szCs w:val="24"/>
          </w:rPr>
          <w:fldChar w:fldCharType="end"/>
        </w:r>
      </w:p>
    </w:sdtContent>
  </w:sdt>
  <w:p w:rsidR="00B1724C" w:rsidRPr="004663C6" w:rsidRDefault="00B1724C">
    <w:pPr>
      <w:pStyle w:val="Header"/>
      <w:rPr>
        <w:rFonts w:ascii="Times New Roman" w:hAnsi="Times New Roman" w:cs="Times New Roman"/>
        <w:sz w:val="28"/>
        <w:szCs w:val="28"/>
      </w:rPr>
    </w:pPr>
  </w:p>
</w:hdr>
</file>

<file path=word/header2.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Fonts w:ascii="Times New Roman" w:hAnsi="Times New Roman" w:cs="Times New Roman"/>
        <w:sz w:val="24"/>
        <w:szCs w:val="24"/>
      </w:rPr>
      <w:id w:val="1512878857"/>
      <w:docPartObj>
        <w:docPartGallery w:val="Page Numbers (Top of Page)"/>
        <w:docPartUnique/>
      </w:docPartObj>
    </w:sdtPr>
    <w:sdtEndPr>
      <w:rPr>
        <w:noProof/>
      </w:rPr>
    </w:sdtEndPr>
    <w:sdtContent>
      <w:p w:rsidR="00B1724C" w:rsidRPr="004663C6" w:rsidRDefault="00256A9C" w:rsidP="00256A9C">
        <w:pPr>
          <w:spacing w:line="480" w:lineRule="auto"/>
          <w:rPr>
            <w:rFonts w:ascii="Times New Roman" w:hAnsi="Times New Roman" w:cs="Times New Roman"/>
            <w:sz w:val="24"/>
            <w:szCs w:val="24"/>
          </w:rPr>
        </w:pPr>
        <w:r>
          <w:rPr>
            <w:rFonts w:ascii="Times New Roman" w:hAnsi="Times New Roman" w:cs="Times New Roman"/>
            <w:sz w:val="24"/>
            <w:szCs w:val="24"/>
          </w:rPr>
          <w:t>Running head:</w:t>
        </w:r>
        <w:r w:rsidRPr="00256A9C">
          <w:rPr>
            <w:rFonts w:ascii="Times New Roman" w:hAnsi="Times New Roman" w:cs="Times New Roman"/>
            <w:sz w:val="24"/>
            <w:szCs w:val="24"/>
          </w:rPr>
          <w:t xml:space="preserve"> </w:t>
        </w:r>
        <w:r w:rsidRPr="004663C6">
          <w:rPr>
            <w:rFonts w:ascii="Times New Roman" w:hAnsi="Times New Roman" w:cs="Times New Roman"/>
            <w:sz w:val="24"/>
            <w:szCs w:val="24"/>
          </w:rPr>
          <w:t>C</w:t>
        </w:r>
        <w:r>
          <w:rPr>
            <w:rFonts w:ascii="Times New Roman" w:hAnsi="Times New Roman" w:cs="Times New Roman"/>
            <w:sz w:val="24"/>
            <w:szCs w:val="24"/>
          </w:rPr>
          <w:t xml:space="preserve">USTOMER RELATIONSHIP MANAGEMENT                                                </w:t>
        </w:r>
        <w:r w:rsidR="00B1724C" w:rsidRPr="004663C6">
          <w:rPr>
            <w:rFonts w:ascii="Times New Roman" w:hAnsi="Times New Roman" w:cs="Times New Roman"/>
            <w:sz w:val="24"/>
            <w:szCs w:val="24"/>
          </w:rPr>
          <w:fldChar w:fldCharType="begin"/>
        </w:r>
        <w:r w:rsidR="00B1724C" w:rsidRPr="004663C6">
          <w:rPr>
            <w:rFonts w:ascii="Times New Roman" w:hAnsi="Times New Roman" w:cs="Times New Roman"/>
            <w:sz w:val="24"/>
            <w:szCs w:val="24"/>
          </w:rPr>
          <w:instrText xml:space="preserve"> PAGE   \* MERGEFORMAT </w:instrText>
        </w:r>
        <w:r w:rsidR="00B1724C" w:rsidRPr="004663C6">
          <w:rPr>
            <w:rFonts w:ascii="Times New Roman" w:hAnsi="Times New Roman" w:cs="Times New Roman"/>
            <w:sz w:val="24"/>
            <w:szCs w:val="24"/>
          </w:rPr>
          <w:fldChar w:fldCharType="separate"/>
        </w:r>
        <w:r w:rsidR="004B0EF3">
          <w:rPr>
            <w:rFonts w:ascii="Times New Roman" w:hAnsi="Times New Roman" w:cs="Times New Roman"/>
            <w:noProof/>
            <w:sz w:val="24"/>
            <w:szCs w:val="24"/>
          </w:rPr>
          <w:t>1</w:t>
        </w:r>
        <w:r w:rsidR="00B1724C" w:rsidRPr="004663C6">
          <w:rPr>
            <w:rFonts w:ascii="Times New Roman" w:hAnsi="Times New Roman" w:cs="Times New Roman"/>
            <w:noProof/>
            <w:sz w:val="24"/>
            <w:szCs w:val="24"/>
          </w:rPr>
          <w:fldChar w:fldCharType="end"/>
        </w:r>
      </w:p>
    </w:sdtContent>
  </w:sdt>
  <w:p w:rsidR="00B1724C" w:rsidRPr="004663C6" w:rsidRDefault="00B1724C">
    <w:pPr>
      <w:pStyle w:val="Header"/>
      <w:rPr>
        <w:rFonts w:ascii="Times New Roman" w:hAnsi="Times New Roman" w:cs="Times New Roman"/>
        <w:sz w:val="24"/>
        <w:szCs w:val="24"/>
      </w:rPr>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EB834B2"/>
    <w:multiLevelType w:val="hybridMultilevel"/>
    <w:tmpl w:val="8A52F6EC"/>
    <w:lvl w:ilvl="0" w:tplc="04090001">
      <w:start w:val="1"/>
      <w:numFmt w:val="bullet"/>
      <w:lvlText w:val=""/>
      <w:lvlJc w:val="left"/>
      <w:pPr>
        <w:ind w:left="1500" w:hanging="360"/>
      </w:pPr>
      <w:rPr>
        <w:rFonts w:ascii="Symbol" w:hAnsi="Symbol" w:hint="default"/>
      </w:rPr>
    </w:lvl>
    <w:lvl w:ilvl="1" w:tplc="04090003" w:tentative="1">
      <w:start w:val="1"/>
      <w:numFmt w:val="bullet"/>
      <w:lvlText w:val="o"/>
      <w:lvlJc w:val="left"/>
      <w:pPr>
        <w:ind w:left="2220" w:hanging="360"/>
      </w:pPr>
      <w:rPr>
        <w:rFonts w:ascii="Courier New" w:hAnsi="Courier New" w:cs="Courier New" w:hint="default"/>
      </w:rPr>
    </w:lvl>
    <w:lvl w:ilvl="2" w:tplc="04090005" w:tentative="1">
      <w:start w:val="1"/>
      <w:numFmt w:val="bullet"/>
      <w:lvlText w:val=""/>
      <w:lvlJc w:val="left"/>
      <w:pPr>
        <w:ind w:left="2940" w:hanging="360"/>
      </w:pPr>
      <w:rPr>
        <w:rFonts w:ascii="Wingdings" w:hAnsi="Wingdings" w:hint="default"/>
      </w:rPr>
    </w:lvl>
    <w:lvl w:ilvl="3" w:tplc="04090001" w:tentative="1">
      <w:start w:val="1"/>
      <w:numFmt w:val="bullet"/>
      <w:lvlText w:val=""/>
      <w:lvlJc w:val="left"/>
      <w:pPr>
        <w:ind w:left="3660" w:hanging="360"/>
      </w:pPr>
      <w:rPr>
        <w:rFonts w:ascii="Symbol" w:hAnsi="Symbol" w:hint="default"/>
      </w:rPr>
    </w:lvl>
    <w:lvl w:ilvl="4" w:tplc="04090003" w:tentative="1">
      <w:start w:val="1"/>
      <w:numFmt w:val="bullet"/>
      <w:lvlText w:val="o"/>
      <w:lvlJc w:val="left"/>
      <w:pPr>
        <w:ind w:left="4380" w:hanging="360"/>
      </w:pPr>
      <w:rPr>
        <w:rFonts w:ascii="Courier New" w:hAnsi="Courier New" w:cs="Courier New" w:hint="default"/>
      </w:rPr>
    </w:lvl>
    <w:lvl w:ilvl="5" w:tplc="04090005" w:tentative="1">
      <w:start w:val="1"/>
      <w:numFmt w:val="bullet"/>
      <w:lvlText w:val=""/>
      <w:lvlJc w:val="left"/>
      <w:pPr>
        <w:ind w:left="5100" w:hanging="360"/>
      </w:pPr>
      <w:rPr>
        <w:rFonts w:ascii="Wingdings" w:hAnsi="Wingdings" w:hint="default"/>
      </w:rPr>
    </w:lvl>
    <w:lvl w:ilvl="6" w:tplc="04090001" w:tentative="1">
      <w:start w:val="1"/>
      <w:numFmt w:val="bullet"/>
      <w:lvlText w:val=""/>
      <w:lvlJc w:val="left"/>
      <w:pPr>
        <w:ind w:left="5820" w:hanging="360"/>
      </w:pPr>
      <w:rPr>
        <w:rFonts w:ascii="Symbol" w:hAnsi="Symbol" w:hint="default"/>
      </w:rPr>
    </w:lvl>
    <w:lvl w:ilvl="7" w:tplc="04090003" w:tentative="1">
      <w:start w:val="1"/>
      <w:numFmt w:val="bullet"/>
      <w:lvlText w:val="o"/>
      <w:lvlJc w:val="left"/>
      <w:pPr>
        <w:ind w:left="6540" w:hanging="360"/>
      </w:pPr>
      <w:rPr>
        <w:rFonts w:ascii="Courier New" w:hAnsi="Courier New" w:cs="Courier New" w:hint="default"/>
      </w:rPr>
    </w:lvl>
    <w:lvl w:ilvl="8" w:tplc="04090005" w:tentative="1">
      <w:start w:val="1"/>
      <w:numFmt w:val="bullet"/>
      <w:lvlText w:val=""/>
      <w:lvlJc w:val="left"/>
      <w:pPr>
        <w:ind w:left="726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tDQwNjOytDSytDCwMDVX0lEKTi0uzszPAykwrAUAf/8RGywAAAA="/>
  </w:docVars>
  <w:rsids>
    <w:rsidRoot w:val="004663C6"/>
    <w:rsid w:val="00033DC1"/>
    <w:rsid w:val="00033E87"/>
    <w:rsid w:val="001152E6"/>
    <w:rsid w:val="00256A9C"/>
    <w:rsid w:val="004663C6"/>
    <w:rsid w:val="004B0EF3"/>
    <w:rsid w:val="00650744"/>
    <w:rsid w:val="006D0039"/>
    <w:rsid w:val="00781B3A"/>
    <w:rsid w:val="007B3AD1"/>
    <w:rsid w:val="007E530C"/>
    <w:rsid w:val="00A843D7"/>
    <w:rsid w:val="00A95CB5"/>
    <w:rsid w:val="00AB5A31"/>
    <w:rsid w:val="00B1724C"/>
    <w:rsid w:val="00BD410F"/>
    <w:rsid w:val="00CE712E"/>
    <w:rsid w:val="00D245FD"/>
    <w:rsid w:val="00D30734"/>
    <w:rsid w:val="00DB2A0B"/>
    <w:rsid w:val="00DB61CC"/>
    <w:rsid w:val="00DD1EAF"/>
    <w:rsid w:val="00F42B3A"/>
    <w:rsid w:val="00FB3A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765AFCD"/>
  <w15:docId w15:val="{0D87536D-A240-4E97-9F0F-E25BC865A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4663C6"/>
    <w:pPr>
      <w:spacing w:after="0" w:line="240" w:lineRule="auto"/>
    </w:pPr>
    <w:rPr>
      <w:rFonts w:eastAsiaTheme="minorEastAsia"/>
      <w:lang w:eastAsia="ja-JP"/>
    </w:rPr>
  </w:style>
  <w:style w:type="character" w:customStyle="1" w:styleId="NoSpacingChar">
    <w:name w:val="No Spacing Char"/>
    <w:basedOn w:val="DefaultParagraphFont"/>
    <w:link w:val="NoSpacing"/>
    <w:uiPriority w:val="1"/>
    <w:rsid w:val="004663C6"/>
    <w:rPr>
      <w:rFonts w:eastAsiaTheme="minorEastAsia"/>
      <w:lang w:eastAsia="ja-JP"/>
    </w:rPr>
  </w:style>
  <w:style w:type="paragraph" w:styleId="BalloonText">
    <w:name w:val="Balloon Text"/>
    <w:basedOn w:val="Normal"/>
    <w:link w:val="BalloonTextChar"/>
    <w:uiPriority w:val="99"/>
    <w:semiHidden/>
    <w:unhideWhenUsed/>
    <w:rsid w:val="004663C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663C6"/>
    <w:rPr>
      <w:rFonts w:ascii="Tahoma" w:hAnsi="Tahoma" w:cs="Tahoma"/>
      <w:sz w:val="16"/>
      <w:szCs w:val="16"/>
    </w:rPr>
  </w:style>
  <w:style w:type="paragraph" w:styleId="Header">
    <w:name w:val="header"/>
    <w:basedOn w:val="Normal"/>
    <w:link w:val="HeaderChar"/>
    <w:uiPriority w:val="99"/>
    <w:unhideWhenUsed/>
    <w:rsid w:val="004663C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663C6"/>
  </w:style>
  <w:style w:type="paragraph" w:styleId="Footer">
    <w:name w:val="footer"/>
    <w:basedOn w:val="Normal"/>
    <w:link w:val="FooterChar"/>
    <w:uiPriority w:val="99"/>
    <w:unhideWhenUsed/>
    <w:rsid w:val="004663C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663C6"/>
  </w:style>
  <w:style w:type="paragraph" w:styleId="ListParagraph">
    <w:name w:val="List Paragraph"/>
    <w:basedOn w:val="Normal"/>
    <w:uiPriority w:val="34"/>
    <w:qFormat/>
    <w:rsid w:val="00AB5A31"/>
    <w:pPr>
      <w:ind w:left="720"/>
      <w:contextualSpacing/>
    </w:pPr>
  </w:style>
  <w:style w:type="paragraph" w:customStyle="1" w:styleId="cpformat">
    <w:name w:val="cpformat"/>
    <w:basedOn w:val="Normal"/>
    <w:rsid w:val="00DB2A0B"/>
    <w:pPr>
      <w:spacing w:before="100" w:beforeAutospacing="1" w:after="100" w:afterAutospacing="1" w:line="240" w:lineRule="auto"/>
    </w:pPr>
    <w:rPr>
      <w:rFonts w:ascii="Times New Roman" w:eastAsia="Times New Roman" w:hAnsi="Times New Roman" w:cs="Times New Roman"/>
      <w:sz w:val="24"/>
      <w:szCs w:val="24"/>
    </w:rPr>
  </w:style>
  <w:style w:type="character" w:styleId="Emphasis">
    <w:name w:val="Emphasis"/>
    <w:basedOn w:val="DefaultParagraphFont"/>
    <w:uiPriority w:val="20"/>
    <w:qFormat/>
    <w:rsid w:val="00DB2A0B"/>
    <w:rPr>
      <w:i/>
      <w:iCs/>
    </w:rPr>
  </w:style>
  <w:style w:type="character" w:styleId="Hyperlink">
    <w:name w:val="Hyperlink"/>
    <w:basedOn w:val="DefaultParagraphFont"/>
    <w:uiPriority w:val="99"/>
    <w:semiHidden/>
    <w:unhideWhenUsed/>
    <w:rsid w:val="00DB2A0B"/>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35968157">
      <w:bodyDiv w:val="1"/>
      <w:marLeft w:val="0"/>
      <w:marRight w:val="0"/>
      <w:marTop w:val="0"/>
      <w:marBottom w:val="0"/>
      <w:divBdr>
        <w:top w:val="none" w:sz="0" w:space="0" w:color="auto"/>
        <w:left w:val="none" w:sz="0" w:space="0" w:color="auto"/>
        <w:bottom w:val="none" w:sz="0" w:space="0" w:color="auto"/>
        <w:right w:val="none" w:sz="0" w:space="0" w:color="auto"/>
      </w:divBdr>
      <w:divsChild>
        <w:div w:id="1583292355">
          <w:marLeft w:val="0"/>
          <w:marRight w:val="0"/>
          <w:marTop w:val="0"/>
          <w:marBottom w:val="100"/>
          <w:divBdr>
            <w:top w:val="none" w:sz="0" w:space="0" w:color="auto"/>
            <w:left w:val="none" w:sz="0" w:space="0" w:color="auto"/>
            <w:bottom w:val="none" w:sz="0" w:space="0" w:color="auto"/>
            <w:right w:val="none" w:sz="0" w:space="0" w:color="auto"/>
          </w:divBdr>
          <w:divsChild>
            <w:div w:id="747077320">
              <w:marLeft w:val="0"/>
              <w:marRight w:val="0"/>
              <w:marTop w:val="100"/>
              <w:marBottom w:val="100"/>
              <w:divBdr>
                <w:top w:val="none" w:sz="0" w:space="0" w:color="auto"/>
                <w:left w:val="none" w:sz="0" w:space="0" w:color="auto"/>
                <w:bottom w:val="none" w:sz="0" w:space="0" w:color="auto"/>
                <w:right w:val="none" w:sz="0" w:space="0" w:color="auto"/>
              </w:divBdr>
              <w:divsChild>
                <w:div w:id="1469013850">
                  <w:marLeft w:val="0"/>
                  <w:marRight w:val="0"/>
                  <w:marTop w:val="0"/>
                  <w:marBottom w:val="0"/>
                  <w:divBdr>
                    <w:top w:val="none" w:sz="0" w:space="0" w:color="auto"/>
                    <w:left w:val="none" w:sz="0" w:space="0" w:color="auto"/>
                    <w:bottom w:val="none" w:sz="0" w:space="0" w:color="auto"/>
                    <w:right w:val="none" w:sz="0" w:space="0" w:color="auto"/>
                  </w:divBdr>
                  <w:divsChild>
                    <w:div w:id="1623070440">
                      <w:marLeft w:val="0"/>
                      <w:marRight w:val="0"/>
                      <w:marTop w:val="450"/>
                      <w:marBottom w:val="450"/>
                      <w:divBdr>
                        <w:top w:val="none" w:sz="0" w:space="0" w:color="auto"/>
                        <w:left w:val="none" w:sz="0" w:space="0" w:color="auto"/>
                        <w:bottom w:val="none" w:sz="0" w:space="0" w:color="auto"/>
                        <w:right w:val="none" w:sz="0" w:space="0" w:color="auto"/>
                      </w:divBdr>
                      <w:divsChild>
                        <w:div w:id="365831206">
                          <w:marLeft w:val="0"/>
                          <w:marRight w:val="0"/>
                          <w:marTop w:val="0"/>
                          <w:marBottom w:val="0"/>
                          <w:divBdr>
                            <w:top w:val="none" w:sz="0" w:space="0" w:color="auto"/>
                            <w:left w:val="none" w:sz="0" w:space="0" w:color="auto"/>
                            <w:bottom w:val="none" w:sz="0" w:space="0" w:color="auto"/>
                            <w:right w:val="none" w:sz="0" w:space="0" w:color="auto"/>
                          </w:divBdr>
                          <w:divsChild>
                            <w:div w:id="551623179">
                              <w:marLeft w:val="0"/>
                              <w:marRight w:val="0"/>
                              <w:marTop w:val="0"/>
                              <w:marBottom w:val="0"/>
                              <w:divBdr>
                                <w:top w:val="none" w:sz="0" w:space="0" w:color="auto"/>
                                <w:left w:val="none" w:sz="0" w:space="0" w:color="auto"/>
                                <w:bottom w:val="none" w:sz="0" w:space="0" w:color="auto"/>
                                <w:right w:val="none" w:sz="0" w:space="0" w:color="auto"/>
                              </w:divBdr>
                              <w:divsChild>
                                <w:div w:id="1206059709">
                                  <w:marLeft w:val="0"/>
                                  <w:marRight w:val="0"/>
                                  <w:marTop w:val="0"/>
                                  <w:marBottom w:val="0"/>
                                  <w:divBdr>
                                    <w:top w:val="none" w:sz="0" w:space="0" w:color="auto"/>
                                    <w:left w:val="none" w:sz="0" w:space="0" w:color="auto"/>
                                    <w:bottom w:val="none" w:sz="0" w:space="0" w:color="auto"/>
                                    <w:right w:val="none" w:sz="0" w:space="0" w:color="auto"/>
                                  </w:divBdr>
                                  <w:divsChild>
                                    <w:div w:id="268659364">
                                      <w:marLeft w:val="0"/>
                                      <w:marRight w:val="300"/>
                                      <w:marTop w:val="0"/>
                                      <w:marBottom w:val="0"/>
                                      <w:divBdr>
                                        <w:top w:val="single" w:sz="6" w:space="8" w:color="000000"/>
                                        <w:left w:val="single" w:sz="6" w:space="31" w:color="000000"/>
                                        <w:bottom w:val="single" w:sz="6" w:space="8" w:color="000000"/>
                                        <w:right w:val="single" w:sz="6" w:space="31" w:color="000000"/>
                                      </w:divBdr>
                                    </w:div>
                                  </w:divsChild>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135</TotalTime>
  <Pages>7</Pages>
  <Words>1454</Words>
  <Characters>8291</Characters>
  <Application>Microsoft Office Word</Application>
  <DocSecurity>0</DocSecurity>
  <Lines>69</Lines>
  <Paragraphs>19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9726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Prof Dismuz</cp:lastModifiedBy>
  <cp:revision>13</cp:revision>
  <dcterms:created xsi:type="dcterms:W3CDTF">2019-11-24T02:31:00Z</dcterms:created>
  <dcterms:modified xsi:type="dcterms:W3CDTF">2019-11-24T04:50:00Z</dcterms:modified>
</cp:coreProperties>
</file>